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96" w:rsidRDefault="00C32D96" w:rsidP="00C32D9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ECI 524 PBI Work</w:t>
      </w:r>
    </w:p>
    <w:p w:rsidR="00C32D96" w:rsidRDefault="00C32D96" w:rsidP="00C32D96">
      <w:pPr>
        <w:spacing w:line="240" w:lineRule="auto"/>
        <w:contextualSpacing/>
        <w:jc w:val="center"/>
        <w:rPr>
          <w:rFonts w:ascii="Times New Roman" w:hAnsi="Times New Roman" w:cs="Times New Roman"/>
          <w:sz w:val="24"/>
          <w:szCs w:val="24"/>
        </w:rPr>
      </w:pPr>
    </w:p>
    <w:p w:rsidR="00C32D96" w:rsidRDefault="00C32D96" w:rsidP="00C32D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Information Gathering and Analysis:</w:t>
      </w:r>
    </w:p>
    <w:p w:rsidR="00C32D96" w:rsidRDefault="00C32D96" w:rsidP="00C32D96">
      <w:pPr>
        <w:spacing w:line="240" w:lineRule="auto"/>
        <w:contextualSpacing/>
        <w:jc w:val="both"/>
        <w:rPr>
          <w:rFonts w:ascii="Times New Roman" w:hAnsi="Times New Roman" w:cs="Times New Roman"/>
          <w:sz w:val="24"/>
          <w:szCs w:val="24"/>
        </w:rPr>
      </w:pPr>
    </w:p>
    <w:p w:rsidR="00862C6B" w:rsidRDefault="00C32D96" w:rsidP="001B6BA7">
      <w:pPr>
        <w:spacing w:line="240" w:lineRule="auto"/>
        <w:contextualSpacing/>
        <w:rPr>
          <w:rFonts w:ascii="Times New Roman" w:hAnsi="Times New Roman" w:cs="Times New Roman"/>
          <w:sz w:val="24"/>
          <w:szCs w:val="24"/>
        </w:rPr>
      </w:pPr>
      <w:bookmarkStart w:id="0" w:name="_GoBack"/>
      <w:r>
        <w:rPr>
          <w:rFonts w:ascii="Times New Roman" w:hAnsi="Times New Roman" w:cs="Times New Roman"/>
          <w:sz w:val="24"/>
          <w:szCs w:val="24"/>
        </w:rPr>
        <w:t xml:space="preserve">In order to shape my inquiry, I am relying on information from a variety of sources.  </w:t>
      </w:r>
      <w:r w:rsidR="001B6BA7">
        <w:rPr>
          <w:rFonts w:ascii="Times New Roman" w:hAnsi="Times New Roman" w:cs="Times New Roman"/>
          <w:sz w:val="24"/>
          <w:szCs w:val="24"/>
        </w:rPr>
        <w:t xml:space="preserve"> First, James </w:t>
      </w:r>
      <w:r w:rsidR="001B6BA7">
        <w:rPr>
          <w:rFonts w:ascii="Times New Roman" w:hAnsi="Times New Roman" w:cs="Times New Roman"/>
          <w:sz w:val="24"/>
          <w:szCs w:val="24"/>
        </w:rPr>
        <w:t>Banks argues for a new app</w:t>
      </w:r>
      <w:r w:rsidR="001B6BA7">
        <w:rPr>
          <w:rFonts w:ascii="Times New Roman" w:hAnsi="Times New Roman" w:cs="Times New Roman"/>
          <w:sz w:val="24"/>
          <w:szCs w:val="24"/>
        </w:rPr>
        <w:t xml:space="preserve">roach to citizenship education in </w:t>
      </w:r>
      <w:r w:rsidR="001B6BA7">
        <w:rPr>
          <w:rFonts w:ascii="Times New Roman" w:hAnsi="Times New Roman" w:cs="Times New Roman"/>
          <w:sz w:val="24"/>
          <w:szCs w:val="24"/>
        </w:rPr>
        <w:t xml:space="preserve">his </w:t>
      </w:r>
      <w:r w:rsidR="001B6BA7" w:rsidRPr="00F45437">
        <w:rPr>
          <w:rFonts w:ascii="Times New Roman" w:hAnsi="Times New Roman" w:cs="Times New Roman"/>
          <w:sz w:val="24"/>
          <w:szCs w:val="24"/>
        </w:rPr>
        <w:t xml:space="preserve">article entitled “Diversity, Group Identity, and Citizenship Education in a Global </w:t>
      </w:r>
      <w:r w:rsidR="001B6BA7">
        <w:rPr>
          <w:rFonts w:ascii="Times New Roman" w:hAnsi="Times New Roman" w:cs="Times New Roman"/>
          <w:sz w:val="24"/>
          <w:szCs w:val="24"/>
        </w:rPr>
        <w:t>Age.”</w:t>
      </w:r>
      <w:r w:rsidR="001B6BA7">
        <w:rPr>
          <w:rFonts w:ascii="Times New Roman" w:hAnsi="Times New Roman" w:cs="Times New Roman"/>
          <w:sz w:val="24"/>
          <w:szCs w:val="24"/>
        </w:rPr>
        <w:t xml:space="preserve">  He claims that phenomena such as immigration and globalization have allowed Americans to think about citizenship in new ways.  He argues that educators can no longer present a one size fits all version of citizenship, but they must transform the concept in order to adapt to a multicultural classroom.  Banks maintains that 21</w:t>
      </w:r>
      <w:r w:rsidR="001B6BA7" w:rsidRPr="006562A1">
        <w:rPr>
          <w:rFonts w:ascii="Times New Roman" w:hAnsi="Times New Roman" w:cs="Times New Roman"/>
          <w:sz w:val="24"/>
          <w:szCs w:val="24"/>
          <w:vertAlign w:val="superscript"/>
        </w:rPr>
        <w:t>st</w:t>
      </w:r>
      <w:r w:rsidR="001B6BA7">
        <w:rPr>
          <w:rFonts w:ascii="Times New Roman" w:hAnsi="Times New Roman" w:cs="Times New Roman"/>
          <w:sz w:val="24"/>
          <w:szCs w:val="24"/>
        </w:rPr>
        <w:t xml:space="preserve"> century citizenship education should allow students to explore global connections and situate themselves within the global community.  This new approach </w:t>
      </w:r>
      <w:r w:rsidR="001B6BA7">
        <w:rPr>
          <w:rFonts w:ascii="Times New Roman" w:hAnsi="Times New Roman" w:cs="Times New Roman"/>
          <w:sz w:val="24"/>
          <w:szCs w:val="24"/>
        </w:rPr>
        <w:t>should</w:t>
      </w:r>
      <w:r w:rsidR="001B6BA7">
        <w:rPr>
          <w:rFonts w:ascii="Times New Roman" w:hAnsi="Times New Roman" w:cs="Times New Roman"/>
          <w:sz w:val="24"/>
          <w:szCs w:val="24"/>
        </w:rPr>
        <w:t xml:space="preserve"> provide students with the knowledge and skills to assess global problems and take action.  </w:t>
      </w:r>
      <w:r w:rsidR="001B6BA7">
        <w:rPr>
          <w:rFonts w:ascii="Times New Roman" w:hAnsi="Times New Roman" w:cs="Times New Roman"/>
          <w:sz w:val="24"/>
          <w:szCs w:val="24"/>
        </w:rPr>
        <w:t>He ties global awareness and cultural tolerance together through the concept of cosmopolitanism.</w:t>
      </w:r>
      <w:r w:rsidR="001B6BA7">
        <w:rPr>
          <w:rFonts w:ascii="Times New Roman" w:hAnsi="Times New Roman" w:cs="Times New Roman"/>
          <w:sz w:val="24"/>
          <w:szCs w:val="24"/>
        </w:rPr>
        <w:t xml:space="preserve"> </w:t>
      </w:r>
      <w:r w:rsidR="001B6BA7">
        <w:rPr>
          <w:rFonts w:ascii="Times New Roman" w:hAnsi="Times New Roman" w:cs="Times New Roman"/>
          <w:sz w:val="24"/>
          <w:szCs w:val="24"/>
        </w:rPr>
        <w:t xml:space="preserve">He describes Cosmopolitans as people who identify with the world community and make decisions based on a globalized mindset.  Throughout his article, Banks depicts global awareness and cultural tolerance as interrelated aspects of cosmopolitanism.  </w:t>
      </w:r>
      <w:r w:rsidR="001B6BA7" w:rsidRPr="001B6BA7">
        <w:rPr>
          <w:rFonts w:ascii="Times New Roman" w:hAnsi="Times New Roman" w:cs="Times New Roman"/>
          <w:sz w:val="24"/>
          <w:szCs w:val="24"/>
        </w:rPr>
        <w:tab/>
      </w:r>
    </w:p>
    <w:p w:rsidR="00862C6B" w:rsidRDefault="00862C6B" w:rsidP="001B6BA7">
      <w:pPr>
        <w:spacing w:line="240" w:lineRule="auto"/>
        <w:contextualSpacing/>
        <w:rPr>
          <w:rFonts w:ascii="Times New Roman" w:hAnsi="Times New Roman" w:cs="Times New Roman"/>
          <w:sz w:val="24"/>
          <w:szCs w:val="24"/>
        </w:rPr>
      </w:pPr>
    </w:p>
    <w:p w:rsidR="00862C6B" w:rsidRDefault="001B6BA7" w:rsidP="001B6BA7">
      <w:pPr>
        <w:spacing w:line="240" w:lineRule="auto"/>
        <w:contextualSpacing/>
        <w:rPr>
          <w:rFonts w:ascii="Times New Roman" w:hAnsi="Times New Roman" w:cs="Times New Roman"/>
          <w:sz w:val="24"/>
          <w:szCs w:val="24"/>
        </w:rPr>
      </w:pPr>
      <w:r w:rsidRPr="001B6BA7">
        <w:rPr>
          <w:rFonts w:ascii="Times New Roman" w:hAnsi="Times New Roman" w:cs="Times New Roman"/>
          <w:sz w:val="24"/>
          <w:szCs w:val="24"/>
        </w:rPr>
        <w:t>Kay Gibson, Glyn Rimmington, and Marjorie Landwehr-Brown argue for global learning as a means to encourage world citizenship and leadership among gifted students</w:t>
      </w:r>
      <w:r>
        <w:rPr>
          <w:rFonts w:ascii="Times New Roman" w:hAnsi="Times New Roman" w:cs="Times New Roman"/>
          <w:sz w:val="24"/>
          <w:szCs w:val="24"/>
        </w:rPr>
        <w:t xml:space="preserve"> in their work entitled “Developing Global Awareness and R</w:t>
      </w:r>
      <w:r w:rsidRPr="001B6BA7">
        <w:rPr>
          <w:rFonts w:ascii="Times New Roman" w:hAnsi="Times New Roman" w:cs="Times New Roman"/>
          <w:sz w:val="24"/>
          <w:szCs w:val="24"/>
        </w:rPr>
        <w:t xml:space="preserve">esponsible </w:t>
      </w:r>
      <w:r>
        <w:rPr>
          <w:rFonts w:ascii="Times New Roman" w:hAnsi="Times New Roman" w:cs="Times New Roman"/>
          <w:sz w:val="24"/>
          <w:szCs w:val="24"/>
        </w:rPr>
        <w:t>World Citizenship with Global L</w:t>
      </w:r>
      <w:r w:rsidRPr="001B6BA7">
        <w:rPr>
          <w:rFonts w:ascii="Times New Roman" w:hAnsi="Times New Roman" w:cs="Times New Roman"/>
          <w:sz w:val="24"/>
          <w:szCs w:val="24"/>
        </w:rPr>
        <w:t>earning.</w:t>
      </w:r>
      <w:r>
        <w:rPr>
          <w:rFonts w:ascii="Times New Roman" w:hAnsi="Times New Roman" w:cs="Times New Roman"/>
          <w:sz w:val="24"/>
          <w:szCs w:val="24"/>
        </w:rPr>
        <w:t>”</w:t>
      </w:r>
      <w:r w:rsidRPr="001B6BA7">
        <w:rPr>
          <w:rFonts w:ascii="Times New Roman" w:hAnsi="Times New Roman" w:cs="Times New Roman"/>
          <w:sz w:val="24"/>
          <w:szCs w:val="24"/>
        </w:rPr>
        <w:t xml:space="preserve">  They claim that educators must respond to the new globalized world with a different approach to learning.  This approach must prepare students for success not only as U.S. citizens, but also as members of the global community.  They offer a framework for global learning, which illustrates global citizenship as the end result.  </w:t>
      </w:r>
      <w:r>
        <w:rPr>
          <w:rFonts w:ascii="Times New Roman" w:hAnsi="Times New Roman" w:cs="Times New Roman"/>
          <w:sz w:val="24"/>
          <w:szCs w:val="24"/>
        </w:rPr>
        <w:t>Intercultural contact plays an important role in this framework, and cultural tolerance represents an intended outcome of global learning.  In addition, Gibson et al. provide a definition for global awareness and highlight the concept as an important attribute of world citizens.  Once again, scholars present global awareness and cultural tolerance as interrelated.</w:t>
      </w:r>
    </w:p>
    <w:p w:rsidR="00862C6B" w:rsidRDefault="00862C6B" w:rsidP="001B6BA7">
      <w:pPr>
        <w:spacing w:line="240" w:lineRule="auto"/>
        <w:contextualSpacing/>
        <w:rPr>
          <w:rFonts w:ascii="Times New Roman" w:hAnsi="Times New Roman" w:cs="Times New Roman"/>
          <w:sz w:val="24"/>
          <w:szCs w:val="24"/>
        </w:rPr>
      </w:pPr>
    </w:p>
    <w:p w:rsidR="00862C6B" w:rsidRDefault="00BD557B" w:rsidP="001B6BA7">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“Pedagogy for Global Perspectives in Education: Studies of Teachers' Thinking and P</w:t>
      </w:r>
      <w:r w:rsidRPr="00BD557B">
        <w:rPr>
          <w:rFonts w:ascii="Times New Roman" w:hAnsi="Times New Roman" w:cs="Times New Roman"/>
          <w:sz w:val="24"/>
          <w:szCs w:val="24"/>
        </w:rPr>
        <w:t>ractice</w:t>
      </w:r>
      <w:r>
        <w:rPr>
          <w:rFonts w:ascii="Times New Roman" w:hAnsi="Times New Roman" w:cs="Times New Roman"/>
          <w:sz w:val="24"/>
          <w:szCs w:val="24"/>
        </w:rPr>
        <w:t>,” Merry Merryfield</w:t>
      </w:r>
      <w:r>
        <w:rPr>
          <w:rFonts w:ascii="Times New Roman" w:hAnsi="Times New Roman" w:cs="Times New Roman"/>
          <w:sz w:val="24"/>
          <w:szCs w:val="24"/>
        </w:rPr>
        <w:t xml:space="preserve"> </w:t>
      </w:r>
      <w:r>
        <w:rPr>
          <w:rFonts w:ascii="Times New Roman" w:hAnsi="Times New Roman" w:cs="Times New Roman"/>
          <w:sz w:val="24"/>
          <w:szCs w:val="24"/>
        </w:rPr>
        <w:t>discusses</w:t>
      </w:r>
      <w:r w:rsidRPr="00F45437">
        <w:rPr>
          <w:rFonts w:ascii="Times New Roman" w:hAnsi="Times New Roman" w:cs="Times New Roman"/>
          <w:sz w:val="24"/>
          <w:szCs w:val="24"/>
        </w:rPr>
        <w:t xml:space="preserve"> teachers’ different </w:t>
      </w:r>
      <w:r>
        <w:rPr>
          <w:rFonts w:ascii="Times New Roman" w:hAnsi="Times New Roman" w:cs="Times New Roman"/>
          <w:sz w:val="24"/>
          <w:szCs w:val="24"/>
        </w:rPr>
        <w:t xml:space="preserve">approaches to global education.  </w:t>
      </w:r>
      <w:r w:rsidRPr="00F45437">
        <w:rPr>
          <w:rFonts w:ascii="Times New Roman" w:hAnsi="Times New Roman" w:cs="Times New Roman"/>
          <w:sz w:val="24"/>
          <w:szCs w:val="24"/>
        </w:rPr>
        <w:t xml:space="preserve">Merryfield examines the integration of global perspectives into curriculum and instruction in different contexts. She finds that educators focus on culture as a key component of global education. </w:t>
      </w:r>
      <w:r>
        <w:rPr>
          <w:rFonts w:ascii="Times New Roman" w:hAnsi="Times New Roman" w:cs="Times New Roman"/>
          <w:sz w:val="24"/>
          <w:szCs w:val="24"/>
        </w:rPr>
        <w:t xml:space="preserve">She claims that </w:t>
      </w:r>
      <w:r>
        <w:rPr>
          <w:rFonts w:ascii="Times New Roman" w:hAnsi="Times New Roman" w:cs="Times New Roman"/>
          <w:sz w:val="24"/>
          <w:szCs w:val="24"/>
        </w:rPr>
        <w:t xml:space="preserve">many </w:t>
      </w:r>
      <w:r>
        <w:rPr>
          <w:rFonts w:ascii="Times New Roman" w:hAnsi="Times New Roman" w:cs="Times New Roman"/>
          <w:sz w:val="24"/>
          <w:szCs w:val="24"/>
        </w:rPr>
        <w:t xml:space="preserve">teachers attempt to </w:t>
      </w:r>
      <w:r>
        <w:rPr>
          <w:rFonts w:ascii="Times New Roman" w:hAnsi="Times New Roman" w:cs="Times New Roman"/>
          <w:sz w:val="24"/>
          <w:szCs w:val="24"/>
        </w:rPr>
        <w:t xml:space="preserve">maintain a neutral perspective when they </w:t>
      </w:r>
      <w:r>
        <w:rPr>
          <w:rFonts w:ascii="Times New Roman" w:hAnsi="Times New Roman" w:cs="Times New Roman"/>
          <w:sz w:val="24"/>
          <w:szCs w:val="24"/>
        </w:rPr>
        <w:t>present cultural differences in their</w:t>
      </w:r>
      <w:r>
        <w:rPr>
          <w:rFonts w:ascii="Times New Roman" w:hAnsi="Times New Roman" w:cs="Times New Roman"/>
          <w:sz w:val="24"/>
          <w:szCs w:val="24"/>
        </w:rPr>
        <w:t xml:space="preserve"> classrooms</w:t>
      </w:r>
      <w:r>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he suggests that educators provide opportunities for students to interact with people from other cultures.  This approach allows students to develop tolerant and respectful attitudes toward other cultures, which fulfills some of the aims of global learning.</w:t>
      </w:r>
      <w:r>
        <w:rPr>
          <w:rFonts w:ascii="Times New Roman" w:hAnsi="Times New Roman" w:cs="Times New Roman"/>
          <w:sz w:val="24"/>
          <w:szCs w:val="24"/>
        </w:rPr>
        <w:t xml:space="preserve">  In addi</w:t>
      </w:r>
      <w:r w:rsidR="00170108">
        <w:rPr>
          <w:rFonts w:ascii="Times New Roman" w:hAnsi="Times New Roman" w:cs="Times New Roman"/>
          <w:sz w:val="24"/>
          <w:szCs w:val="24"/>
        </w:rPr>
        <w:t>tion to tolerance, she stresses awareness of the interconnected nature of the 21</w:t>
      </w:r>
      <w:r w:rsidR="00170108" w:rsidRPr="00170108">
        <w:rPr>
          <w:rFonts w:ascii="Times New Roman" w:hAnsi="Times New Roman" w:cs="Times New Roman"/>
          <w:sz w:val="24"/>
          <w:szCs w:val="24"/>
          <w:vertAlign w:val="superscript"/>
        </w:rPr>
        <w:t>st</w:t>
      </w:r>
      <w:r w:rsidR="00170108">
        <w:rPr>
          <w:rFonts w:ascii="Times New Roman" w:hAnsi="Times New Roman" w:cs="Times New Roman"/>
          <w:sz w:val="24"/>
          <w:szCs w:val="24"/>
        </w:rPr>
        <w:t xml:space="preserve"> century world.</w:t>
      </w:r>
    </w:p>
    <w:p w:rsidR="00862C6B" w:rsidRDefault="00862C6B" w:rsidP="001B6BA7">
      <w:pPr>
        <w:spacing w:line="240" w:lineRule="auto"/>
        <w:contextualSpacing/>
        <w:rPr>
          <w:rFonts w:ascii="Times New Roman" w:hAnsi="Times New Roman" w:cs="Times New Roman"/>
          <w:sz w:val="24"/>
          <w:szCs w:val="24"/>
        </w:rPr>
      </w:pPr>
    </w:p>
    <w:p w:rsidR="00862C6B" w:rsidRDefault="00862C6B" w:rsidP="001B6BA7">
      <w:pPr>
        <w:spacing w:line="240" w:lineRule="auto"/>
        <w:contextualSpacing/>
        <w:rPr>
          <w:rFonts w:ascii="Times New Roman" w:hAnsi="Times New Roman" w:cs="Times New Roman"/>
          <w:sz w:val="24"/>
          <w:szCs w:val="24"/>
        </w:rPr>
      </w:pPr>
      <w:r w:rsidRPr="00862C6B">
        <w:rPr>
          <w:rFonts w:ascii="Times New Roman" w:hAnsi="Times New Roman" w:cs="Times New Roman"/>
          <w:sz w:val="24"/>
          <w:szCs w:val="24"/>
        </w:rPr>
        <w:t>In his text</w:t>
      </w:r>
      <w:r>
        <w:rPr>
          <w:rFonts w:ascii="Times New Roman" w:hAnsi="Times New Roman" w:cs="Times New Roman"/>
          <w:sz w:val="24"/>
          <w:szCs w:val="24"/>
        </w:rPr>
        <w:t xml:space="preserve"> entitled </w:t>
      </w:r>
      <w:r w:rsidRPr="00862C6B">
        <w:rPr>
          <w:rFonts w:ascii="Times New Roman" w:hAnsi="Times New Roman" w:cs="Times New Roman"/>
          <w:i/>
          <w:sz w:val="24"/>
          <w:szCs w:val="24"/>
        </w:rPr>
        <w:t>Catching Up or Leading the Way: American Education in the Age of Globalization</w:t>
      </w:r>
      <w:r w:rsidRPr="00862C6B">
        <w:rPr>
          <w:rFonts w:ascii="Times New Roman" w:hAnsi="Times New Roman" w:cs="Times New Roman"/>
          <w:sz w:val="24"/>
          <w:szCs w:val="24"/>
        </w:rPr>
        <w:t xml:space="preserve">, Yong Zhao defends the strengths of American education and discusses the future of educational policy. Zhao explores how globalization has presented challenges for the field of education.  He articulates how American teachers must embrace 21st century skills, such as global competence and awareness, </w:t>
      </w:r>
      <w:r>
        <w:rPr>
          <w:rFonts w:ascii="Times New Roman" w:hAnsi="Times New Roman" w:cs="Times New Roman"/>
          <w:sz w:val="24"/>
          <w:szCs w:val="24"/>
        </w:rPr>
        <w:t>in their classrooms.  H</w:t>
      </w:r>
      <w:r w:rsidRPr="00862C6B">
        <w:rPr>
          <w:rFonts w:ascii="Times New Roman" w:hAnsi="Times New Roman" w:cs="Times New Roman"/>
          <w:sz w:val="24"/>
          <w:szCs w:val="24"/>
        </w:rPr>
        <w:t xml:space="preserve">e </w:t>
      </w:r>
      <w:r>
        <w:rPr>
          <w:rFonts w:ascii="Times New Roman" w:hAnsi="Times New Roman" w:cs="Times New Roman"/>
          <w:sz w:val="24"/>
          <w:szCs w:val="24"/>
        </w:rPr>
        <w:t xml:space="preserve">connects cultural tolerance to global </w:t>
      </w:r>
      <w:r>
        <w:rPr>
          <w:rFonts w:ascii="Times New Roman" w:hAnsi="Times New Roman" w:cs="Times New Roman"/>
          <w:sz w:val="24"/>
          <w:szCs w:val="24"/>
        </w:rPr>
        <w:lastRenderedPageBreak/>
        <w:t>awareness in his</w:t>
      </w:r>
      <w:r w:rsidRPr="00862C6B">
        <w:rPr>
          <w:rFonts w:ascii="Times New Roman" w:hAnsi="Times New Roman" w:cs="Times New Roman"/>
          <w:sz w:val="24"/>
          <w:szCs w:val="24"/>
        </w:rPr>
        <w:t xml:space="preserve"> definition </w:t>
      </w:r>
      <w:r>
        <w:rPr>
          <w:rFonts w:ascii="Times New Roman" w:hAnsi="Times New Roman" w:cs="Times New Roman"/>
          <w:sz w:val="24"/>
          <w:szCs w:val="24"/>
        </w:rPr>
        <w:t>of</w:t>
      </w:r>
      <w:r w:rsidRPr="00862C6B">
        <w:rPr>
          <w:rFonts w:ascii="Times New Roman" w:hAnsi="Times New Roman" w:cs="Times New Roman"/>
          <w:sz w:val="24"/>
          <w:szCs w:val="24"/>
        </w:rPr>
        <w:t xml:space="preserve"> global citizenship.  </w:t>
      </w:r>
      <w:r>
        <w:rPr>
          <w:rFonts w:ascii="Times New Roman" w:hAnsi="Times New Roman" w:cs="Times New Roman"/>
          <w:sz w:val="24"/>
          <w:szCs w:val="24"/>
        </w:rPr>
        <w:t>He</w:t>
      </w:r>
      <w:r w:rsidRPr="00862C6B">
        <w:rPr>
          <w:rFonts w:ascii="Times New Roman" w:hAnsi="Times New Roman" w:cs="Times New Roman"/>
          <w:sz w:val="24"/>
          <w:szCs w:val="24"/>
        </w:rPr>
        <w:t xml:space="preserve"> describes global citizens as people who are aware of global issues, have concern for people in different countries, understand the global economy, conceptualize the interconnectedness of the 21st century world, tolerate and appreciate cultural diversity, support social justice, and aim to protect the environment.</w:t>
      </w:r>
    </w:p>
    <w:p w:rsidR="00862C6B" w:rsidRDefault="00862C6B" w:rsidP="001B6BA7">
      <w:pPr>
        <w:spacing w:line="240" w:lineRule="auto"/>
        <w:contextualSpacing/>
        <w:rPr>
          <w:rFonts w:ascii="Times New Roman" w:hAnsi="Times New Roman" w:cs="Times New Roman"/>
          <w:sz w:val="24"/>
          <w:szCs w:val="24"/>
        </w:rPr>
      </w:pPr>
    </w:p>
    <w:p w:rsidR="00862C6B" w:rsidRDefault="00862C6B" w:rsidP="004733B0">
      <w:pPr>
        <w:spacing w:line="240" w:lineRule="auto"/>
        <w:contextualSpacing/>
        <w:rPr>
          <w:rFonts w:ascii="Times New Roman" w:hAnsi="Times New Roman" w:cs="Times New Roman"/>
          <w:sz w:val="24"/>
          <w:szCs w:val="24"/>
        </w:rPr>
      </w:pPr>
      <w:r w:rsidRPr="00862C6B">
        <w:rPr>
          <w:rFonts w:ascii="Times New Roman" w:hAnsi="Times New Roman" w:cs="Times New Roman"/>
          <w:sz w:val="24"/>
          <w:szCs w:val="24"/>
        </w:rPr>
        <w:t>Oxfam is a non-governmental organization (NGO) that addresses poverty and social injustice throughout the world.  As part of their outreach, Oxfam constructed a global citizenship curriculum and begun a campaign to bring global citizenship to classrooms around the world.  Oxfam proposes seven criteria that define a global citizen, which include themes of global a</w:t>
      </w:r>
      <w:r>
        <w:rPr>
          <w:rFonts w:ascii="Times New Roman" w:hAnsi="Times New Roman" w:cs="Times New Roman"/>
          <w:sz w:val="24"/>
          <w:szCs w:val="24"/>
        </w:rPr>
        <w:t>wareness and cultural diversity.  Their</w:t>
      </w:r>
      <w:r w:rsidRPr="00862C6B">
        <w:rPr>
          <w:rFonts w:ascii="Times New Roman" w:hAnsi="Times New Roman" w:cs="Times New Roman"/>
          <w:sz w:val="24"/>
          <w:szCs w:val="24"/>
        </w:rPr>
        <w:t xml:space="preserve"> website provides instructional materials for educators trying to facilitate global citizenship education in their classrooms.</w:t>
      </w:r>
    </w:p>
    <w:p w:rsidR="004733B0" w:rsidRPr="004733B0" w:rsidRDefault="004733B0" w:rsidP="004733B0">
      <w:pPr>
        <w:spacing w:line="240" w:lineRule="auto"/>
        <w:contextualSpacing/>
        <w:rPr>
          <w:rFonts w:ascii="Times New Roman" w:hAnsi="Times New Roman" w:cs="Times New Roman"/>
          <w:sz w:val="24"/>
          <w:szCs w:val="24"/>
        </w:rPr>
      </w:pPr>
    </w:p>
    <w:p w:rsidR="00862C6B" w:rsidRDefault="004733B0" w:rsidP="004733B0">
      <w:pPr>
        <w:spacing w:line="240" w:lineRule="auto"/>
        <w:contextualSpacing/>
        <w:rPr>
          <w:rFonts w:ascii="Times New Roman" w:hAnsi="Times New Roman" w:cs="Times New Roman"/>
          <w:sz w:val="24"/>
          <w:szCs w:val="24"/>
        </w:rPr>
      </w:pPr>
      <w:r>
        <w:rPr>
          <w:rFonts w:ascii="Times New Roman" w:hAnsi="Times New Roman" w:cs="Times New Roman"/>
          <w:sz w:val="24"/>
          <w:szCs w:val="24"/>
        </w:rPr>
        <w:t>Sara L.H. Shady and</w:t>
      </w:r>
      <w:r w:rsidRPr="004733B0">
        <w:rPr>
          <w:rFonts w:ascii="Times New Roman" w:hAnsi="Times New Roman" w:cs="Times New Roman"/>
          <w:sz w:val="24"/>
          <w:szCs w:val="24"/>
        </w:rPr>
        <w:t xml:space="preserve"> </w:t>
      </w:r>
      <w:r>
        <w:rPr>
          <w:rFonts w:ascii="Times New Roman" w:hAnsi="Times New Roman" w:cs="Times New Roman"/>
          <w:sz w:val="24"/>
          <w:szCs w:val="24"/>
        </w:rPr>
        <w:t>Marion Larson present three different educational approaches to religious diversity in their article entitled</w:t>
      </w:r>
      <w:r w:rsidRPr="004733B0">
        <w:rPr>
          <w:rFonts w:ascii="Times New Roman" w:hAnsi="Times New Roman" w:cs="Times New Roman"/>
          <w:sz w:val="24"/>
          <w:szCs w:val="24"/>
        </w:rPr>
        <w:t xml:space="preserve"> </w:t>
      </w:r>
      <w:r>
        <w:rPr>
          <w:rFonts w:ascii="Times New Roman" w:hAnsi="Times New Roman" w:cs="Times New Roman"/>
          <w:sz w:val="24"/>
          <w:szCs w:val="24"/>
        </w:rPr>
        <w:t>“</w:t>
      </w:r>
      <w:r w:rsidRPr="004733B0">
        <w:rPr>
          <w:rFonts w:ascii="Times New Roman" w:hAnsi="Times New Roman" w:cs="Times New Roman"/>
          <w:sz w:val="24"/>
          <w:szCs w:val="24"/>
        </w:rPr>
        <w:t>Tolerance, Empathy, or Inclusion? Insights from Martin Buber</w:t>
      </w:r>
      <w:r>
        <w:rPr>
          <w:rFonts w:ascii="Times New Roman" w:hAnsi="Times New Roman" w:cs="Times New Roman"/>
          <w:sz w:val="24"/>
          <w:szCs w:val="24"/>
        </w:rPr>
        <w:t>.”  They discuss the differences between facilitating tolerance, empathy, and inclusion. They explore how teachers’ treatment of diversity within the classroom can impact their students’ worldviews. They find that cultural tolerance is actually grossly inadequate for 21</w:t>
      </w:r>
      <w:r w:rsidRPr="004733B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education, and teachers must strive to create fully inclusive classrooms.</w:t>
      </w:r>
    </w:p>
    <w:p w:rsidR="004733B0" w:rsidRDefault="004733B0" w:rsidP="004733B0">
      <w:pPr>
        <w:spacing w:line="240" w:lineRule="auto"/>
        <w:contextualSpacing/>
        <w:rPr>
          <w:rFonts w:ascii="Times New Roman" w:hAnsi="Times New Roman" w:cs="Times New Roman"/>
          <w:sz w:val="24"/>
          <w:szCs w:val="24"/>
        </w:rPr>
      </w:pPr>
    </w:p>
    <w:p w:rsidR="004733B0" w:rsidRDefault="004733B0" w:rsidP="004733B0">
      <w:pPr>
        <w:tabs>
          <w:tab w:val="left" w:pos="6915"/>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Finally, </w:t>
      </w:r>
      <w:r w:rsidRPr="004733B0">
        <w:rPr>
          <w:rFonts w:ascii="Times New Roman" w:hAnsi="Times New Roman" w:cs="Times New Roman"/>
          <w:sz w:val="24"/>
          <w:szCs w:val="24"/>
        </w:rPr>
        <w:t>Elizabeth R.</w:t>
      </w:r>
      <w:r>
        <w:rPr>
          <w:rFonts w:ascii="Times New Roman" w:hAnsi="Times New Roman" w:cs="Times New Roman"/>
          <w:sz w:val="24"/>
          <w:szCs w:val="24"/>
        </w:rPr>
        <w:t xml:space="preserve"> Howard discusses the importance of </w:t>
      </w:r>
      <w:r w:rsidRPr="004733B0">
        <w:rPr>
          <w:rFonts w:ascii="Times New Roman" w:hAnsi="Times New Roman" w:cs="Times New Roman"/>
          <w:sz w:val="24"/>
          <w:szCs w:val="24"/>
        </w:rPr>
        <w:t xml:space="preserve">cross-cultural </w:t>
      </w:r>
      <w:r>
        <w:rPr>
          <w:rFonts w:ascii="Times New Roman" w:hAnsi="Times New Roman" w:cs="Times New Roman"/>
          <w:sz w:val="24"/>
          <w:szCs w:val="24"/>
        </w:rPr>
        <w:t xml:space="preserve">educational </w:t>
      </w:r>
      <w:r w:rsidRPr="004733B0">
        <w:rPr>
          <w:rFonts w:ascii="Times New Roman" w:hAnsi="Times New Roman" w:cs="Times New Roman"/>
          <w:sz w:val="24"/>
          <w:szCs w:val="24"/>
        </w:rPr>
        <w:t>experiences</w:t>
      </w:r>
      <w:r>
        <w:rPr>
          <w:rFonts w:ascii="Times New Roman" w:hAnsi="Times New Roman" w:cs="Times New Roman"/>
          <w:sz w:val="24"/>
          <w:szCs w:val="24"/>
        </w:rPr>
        <w:t xml:space="preserve"> in her work entitled “Two-Way Immersion: </w:t>
      </w:r>
      <w:r w:rsidRPr="004733B0">
        <w:rPr>
          <w:rFonts w:ascii="Times New Roman" w:hAnsi="Times New Roman" w:cs="Times New Roman"/>
          <w:sz w:val="24"/>
          <w:szCs w:val="24"/>
        </w:rPr>
        <w:t>Key to Global Awareness.</w:t>
      </w:r>
      <w:r>
        <w:rPr>
          <w:rFonts w:ascii="Times New Roman" w:hAnsi="Times New Roman" w:cs="Times New Roman"/>
          <w:sz w:val="24"/>
          <w:szCs w:val="24"/>
        </w:rPr>
        <w:t xml:space="preserve">” </w:t>
      </w:r>
      <w:r w:rsidR="009630E6">
        <w:rPr>
          <w:rFonts w:ascii="Times New Roman" w:hAnsi="Times New Roman" w:cs="Times New Roman"/>
          <w:sz w:val="24"/>
          <w:szCs w:val="24"/>
        </w:rPr>
        <w:t>She maintains that students can develop global awareness through cultural immersion.  Throughout her discussion of two-way immersion programs, she depicts cultural tolerance as a prerequisite for global awareness.  Overall, Howard’s article and the works of my other sources have helped me begin to understand the interdependent relationship between tolerance and awareness.</w:t>
      </w:r>
    </w:p>
    <w:bookmarkEnd w:id="0"/>
    <w:p w:rsidR="004733B0" w:rsidRDefault="004733B0" w:rsidP="004733B0">
      <w:pPr>
        <w:spacing w:line="240" w:lineRule="auto"/>
        <w:contextualSpacing/>
        <w:rPr>
          <w:rFonts w:ascii="Times New Roman" w:hAnsi="Times New Roman" w:cs="Times New Roman"/>
          <w:sz w:val="24"/>
          <w:szCs w:val="24"/>
        </w:rPr>
      </w:pPr>
    </w:p>
    <w:p w:rsidR="004733B0" w:rsidRPr="00C32D96" w:rsidRDefault="004733B0" w:rsidP="004733B0">
      <w:pPr>
        <w:spacing w:line="240" w:lineRule="auto"/>
        <w:contextualSpacing/>
        <w:rPr>
          <w:rFonts w:ascii="Times New Roman" w:hAnsi="Times New Roman" w:cs="Times New Roman"/>
          <w:sz w:val="24"/>
          <w:szCs w:val="24"/>
        </w:rPr>
      </w:pPr>
    </w:p>
    <w:sectPr w:rsidR="004733B0" w:rsidRPr="00C32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96"/>
    <w:rsid w:val="000F6471"/>
    <w:rsid w:val="00170108"/>
    <w:rsid w:val="001B6BA7"/>
    <w:rsid w:val="001E5A80"/>
    <w:rsid w:val="0041540E"/>
    <w:rsid w:val="004733B0"/>
    <w:rsid w:val="00862C6B"/>
    <w:rsid w:val="009630E6"/>
    <w:rsid w:val="00BD557B"/>
    <w:rsid w:val="00C3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6109">
      <w:bodyDiv w:val="1"/>
      <w:marLeft w:val="0"/>
      <w:marRight w:val="0"/>
      <w:marTop w:val="0"/>
      <w:marBottom w:val="0"/>
      <w:divBdr>
        <w:top w:val="none" w:sz="0" w:space="0" w:color="auto"/>
        <w:left w:val="none" w:sz="0" w:space="0" w:color="auto"/>
        <w:bottom w:val="none" w:sz="0" w:space="0" w:color="auto"/>
        <w:right w:val="none" w:sz="0" w:space="0" w:color="auto"/>
      </w:divBdr>
    </w:div>
    <w:div w:id="1964338806">
      <w:bodyDiv w:val="1"/>
      <w:marLeft w:val="0"/>
      <w:marRight w:val="0"/>
      <w:marTop w:val="0"/>
      <w:marBottom w:val="0"/>
      <w:divBdr>
        <w:top w:val="none" w:sz="0" w:space="0" w:color="auto"/>
        <w:left w:val="none" w:sz="0" w:space="0" w:color="auto"/>
        <w:bottom w:val="none" w:sz="0" w:space="0" w:color="auto"/>
        <w:right w:val="none" w:sz="0" w:space="0" w:color="auto"/>
      </w:divBdr>
      <w:divsChild>
        <w:div w:id="633606922">
          <w:marLeft w:val="0"/>
          <w:marRight w:val="0"/>
          <w:marTop w:val="0"/>
          <w:marBottom w:val="0"/>
          <w:divBdr>
            <w:top w:val="none" w:sz="0" w:space="0" w:color="auto"/>
            <w:left w:val="none" w:sz="0" w:space="0" w:color="auto"/>
            <w:bottom w:val="none" w:sz="0" w:space="0" w:color="auto"/>
            <w:right w:val="none" w:sz="0" w:space="0" w:color="auto"/>
          </w:divBdr>
          <w:divsChild>
            <w:div w:id="8553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dcterms:created xsi:type="dcterms:W3CDTF">2012-07-08T18:52:00Z</dcterms:created>
  <dcterms:modified xsi:type="dcterms:W3CDTF">2012-07-09T00:20:00Z</dcterms:modified>
</cp:coreProperties>
</file>